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" w:line="240" w:lineRule="auto"/>
        <w:ind w:right="-324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</w:t>
      </w:r>
      <w:r w:rsidDel="00000000" w:rsidR="00000000" w:rsidRPr="00000000">
        <w:rPr>
          <w:b w:val="1"/>
          <w:bCs w:val="1"/>
          <w:rtl w:val="0"/>
        </w:rPr>
        <w:t xml:space="preserve">EXO V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FORMULÁRIO - PRESTAÇÃO DE CONTAS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01.79527559055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88.2106418515878"/>
        <w:gridCol w:w="4313.684403085979"/>
        <w:gridCol w:w="2489.2080489938767"/>
        <w:gridCol w:w="4610.692181659112"/>
        <w:tblGridChange w:id="0">
          <w:tblGrid>
            <w:gridCol w:w="2588.2106418515878"/>
            <w:gridCol w:w="4313.684403085979"/>
            <w:gridCol w:w="2489.2080489938767"/>
            <w:gridCol w:w="4610.692181659112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IDENTIFICAÇÃO E MOVIMENTAÇÃO FINANCEIRA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Coordenador do projeto: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Unidade IFFar: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Edital: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Ano: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RECEITAS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DESPESAS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Recursos do Edital (IFFar)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Custeio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jc w:val="righ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Recursos próprios do coordenador do projeto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Capital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righ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Valor devolvido – GRU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(quando aplicável)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jc w:val="righ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jc w:val="righ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0">
      <w:pPr>
        <w:spacing w:after="240" w:before="240"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4781557"/>
        <w:tag w:val="goog_rdk_0"/>
      </w:sdtPr>
      <w:sdtContent>
        <w:tbl>
          <w:tblPr>
            <w:tblStyle w:val="Table2"/>
            <w:tblW w:w="13998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450"/>
            <w:gridCol w:w="1275"/>
            <w:gridCol w:w="1800"/>
            <w:gridCol w:w="1350"/>
            <w:gridCol w:w="1650"/>
            <w:gridCol w:w="1665"/>
            <w:gridCol w:w="915"/>
            <w:gridCol w:w="1620"/>
            <w:gridCol w:w="1275"/>
            <w:gridCol w:w="1095"/>
            <w:gridCol w:w="675"/>
            <w:gridCol w:w="228"/>
            <w:tblGridChange w:id="0">
              <w:tblGrid>
                <w:gridCol w:w="450"/>
                <w:gridCol w:w="1275"/>
                <w:gridCol w:w="1800"/>
                <w:gridCol w:w="1350"/>
                <w:gridCol w:w="1650"/>
                <w:gridCol w:w="1665"/>
                <w:gridCol w:w="915"/>
                <w:gridCol w:w="1620"/>
                <w:gridCol w:w="1275"/>
                <w:gridCol w:w="1095"/>
                <w:gridCol w:w="675"/>
                <w:gridCol w:w="228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12"/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1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MAPA DE COTAÇÃO E PRESTAÇÃO DE CONTAS</w:t>
                </w:r>
              </w:p>
              <w:p w:rsidR="00000000" w:rsidDel="00000000" w:rsidP="00000000" w:rsidRDefault="00000000" w:rsidRPr="00000000" w14:paraId="00000032">
                <w:pPr>
                  <w:spacing w:line="240" w:lineRule="auto"/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DESPESAS DE CUSTEIO (CONSUMO E SERVIÇOS DE TERCEIROS – PESSOA JURÍDICA) E DE CAPITAL (PERMANENTE)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restart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E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F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Natureza</w:t>
                </w:r>
              </w:p>
              <w:p w:rsidR="00000000" w:rsidDel="00000000" w:rsidP="00000000" w:rsidRDefault="00000000" w:rsidRPr="00000000" w14:paraId="00000040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despesa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1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Discriminação</w:t>
                </w:r>
              </w:p>
              <w:p w:rsidR="00000000" w:rsidDel="00000000" w:rsidP="00000000" w:rsidRDefault="00000000" w:rsidRPr="00000000" w14:paraId="00000042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da despesa</w:t>
                </w:r>
              </w:p>
            </w:tc>
            <w:tc>
              <w:tcPr>
                <w:gridSpan w:val="5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3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Mapa de cotação</w:t>
                </w:r>
              </w:p>
            </w:tc>
            <w:tc>
              <w:tcPr>
                <w:gridSpan w:val="4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8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Dados da nota fiscal de aquisição</w:t>
                </w:r>
              </w:p>
            </w:tc>
          </w:tr>
          <w:tr>
            <w:trPr>
              <w:cantSplit w:val="0"/>
              <w:trHeight w:val="465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F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Fornecedor*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0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Razão Social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1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CNPJ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2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Data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3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Valor total (incluindo frete)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4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Número da nota fiscal**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5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Data da emissão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f2f2f2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6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Valor da nota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restart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8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1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spacing w:line="240" w:lineRule="auto"/>
                  <w:jc w:val="center"/>
                  <w:rPr>
                    <w:b w:val="1"/>
                    <w:bCs w:val="1"/>
                    <w:color w:val="ee0000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color w:val="ee0000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spacing w:line="240" w:lineRule="auto"/>
                  <w:jc w:val="both"/>
                  <w:rPr>
                    <w:b w:val="1"/>
                    <w:bCs w:val="1"/>
                    <w:color w:val="ee0000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color w:val="ee0000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1 (aquisição)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restart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C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2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1 (aquisição)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8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9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restart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A0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3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1 (aquisição)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A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E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1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restart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4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4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5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6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7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1 (aquisição)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8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9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A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C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D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E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D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3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4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5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6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7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8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9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A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D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F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0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1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2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3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4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5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6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restart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E8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5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9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A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B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1 (aquisição)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C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D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E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F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0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1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2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05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F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F7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F8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F9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FA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FB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C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D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E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195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3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4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5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6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7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8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9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A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restart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C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6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D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E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F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1 (aquisição)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0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1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2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3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4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5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6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C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D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E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F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0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1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2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continue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7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8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9">
                <w:pPr>
                  <w:spacing w:line="240" w:lineRule="auto"/>
                  <w:jc w:val="both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A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B">
                <w:pPr>
                  <w:spacing w:line="240" w:lineRule="auto"/>
                  <w:jc w:val="right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C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D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E">
                <w:pPr>
                  <w:spacing w:line="240" w:lineRule="auto"/>
                  <w:jc w:val="center"/>
                  <w:rPr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1370.947265625" w:hRule="atLeast"/>
              <w:tblHeader w:val="0"/>
            </w:trPr>
            <w:tc>
              <w:tcPr>
                <w:gridSpan w:val="6"/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0">
                <w:pPr>
                  <w:spacing w:line="240" w:lineRule="auto"/>
                  <w:jc w:val="both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Declaro, sob as penas da lei, que me responsabilizo pelo correto preenchimento das informações referentes aos dados dos fornecedores consultados na pesquisa prévia de preços, com vistas à aquisição dos itens solicitados. Declaro, ainda, que a aplicação dos recursos foi realizada conforme a proposta aprovada, que as despesas relacionadas foram devidamente pagas, os materiais recebidos e/ou os serviços prestados, responsabilizando-me integralmente pelas informações constantes nesta prestação de contas.</w:t>
                </w:r>
              </w:p>
            </w:tc>
            <w:tc>
              <w:tcPr>
                <w:gridSpan w:val="6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shd w:fill="auto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6">
                <w:pPr>
                  <w:spacing w:line="240" w:lineRule="auto"/>
                  <w:jc w:val="both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Data:</w:t>
                </w:r>
              </w:p>
              <w:p w:rsidR="00000000" w:rsidDel="00000000" w:rsidP="00000000" w:rsidRDefault="00000000" w:rsidRPr="00000000" w14:paraId="00000137">
                <w:pPr>
                  <w:spacing w:line="240" w:lineRule="auto"/>
                  <w:jc w:val="both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8">
                <w:pPr>
                  <w:spacing w:line="240" w:lineRule="auto"/>
                  <w:jc w:val="both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9">
                <w:pPr>
                  <w:spacing w:line="240" w:lineRule="auto"/>
                  <w:jc w:val="both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3A">
                <w:pPr>
                  <w:spacing w:line="240" w:lineRule="auto"/>
                  <w:jc w:val="both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Assinatura do coordenador da proposta:</w:t>
                </w:r>
              </w:p>
            </w:tc>
          </w:tr>
        </w:tbl>
      </w:sdtContent>
    </w:sdt>
    <w:p w:rsidR="00000000" w:rsidDel="00000000" w:rsidP="00000000" w:rsidRDefault="00000000" w:rsidRPr="00000000" w14:paraId="00000140">
      <w:pPr>
        <w:spacing w:line="276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 Anexar os comprovantes da pesquisa prévia de preços.</w:t>
      </w:r>
    </w:p>
    <w:p w:rsidR="00000000" w:rsidDel="00000000" w:rsidP="00000000" w:rsidRDefault="00000000" w:rsidRPr="00000000" w14:paraId="00000141">
      <w:pPr>
        <w:spacing w:line="276" w:lineRule="auto"/>
        <w:jc w:val="both"/>
        <w:rPr>
          <w:b w:val="1"/>
          <w:bCs w:val="1"/>
          <w:sz w:val="20"/>
          <w:szCs w:val="20"/>
        </w:rPr>
        <w:sectPr>
          <w:headerReference r:id="rId7" w:type="default"/>
          <w:footerReference r:id="rId8" w:type="default"/>
          <w:pgSz w:h="11909" w:w="16834" w:orient="landscape"/>
          <w:pgMar w:bottom="1418" w:top="1418" w:left="1418" w:right="1418" w:header="720" w:footer="720"/>
          <w:pgNumType w:start="1"/>
        </w:sectPr>
      </w:pPr>
      <w:r w:rsidDel="00000000" w:rsidR="00000000" w:rsidRPr="00000000">
        <w:rPr>
          <w:sz w:val="18"/>
          <w:szCs w:val="18"/>
          <w:rtl w:val="0"/>
        </w:rPr>
        <w:t xml:space="preserve">** Anexar a nota fiscal de aquisição.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3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line="240" w:lineRule="auto"/>
        <w:jc w:val="center"/>
        <w:rPr>
          <w:b w:val="1"/>
          <w:bCs w:val="1"/>
        </w:rPr>
        <w:sectPr>
          <w:type w:val="nextPage"/>
          <w:pgSz w:h="16834" w:w="11909" w:orient="portrait"/>
          <w:pgMar w:bottom="1418" w:top="1418" w:left="1418" w:right="1418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Declaração de doação das despesas de Capital</w:t>
      </w:r>
    </w:p>
    <w:tbl>
      <w:tblPr>
        <w:tblStyle w:val="Table3"/>
        <w:tblW w:w="9206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57"/>
        <w:gridCol w:w="3147"/>
        <w:gridCol w:w="1932"/>
        <w:gridCol w:w="1256"/>
        <w:gridCol w:w="1614"/>
        <w:tblGridChange w:id="0">
          <w:tblGrid>
            <w:gridCol w:w="1257"/>
            <w:gridCol w:w="3147"/>
            <w:gridCol w:w="1932"/>
            <w:gridCol w:w="1256"/>
            <w:gridCol w:w="1614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DECLARAÇÃO DE DOAÇÃO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Coordenador do Projeto/Proposta: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Título do Projeto/Proposta: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Número do Edital: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Descrição dos materiais permanentes</w:t>
            </w:r>
          </w:p>
          <w:p w:rsidR="00000000" w:rsidDel="00000000" w:rsidP="00000000" w:rsidRDefault="00000000" w:rsidRPr="00000000" w14:paraId="0000015C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(despesa de CAPITAL)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 (R$)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05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948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O(a) Coordenador(a) de Projeto/Proposta: ____________________________________________, CPF: _________________ denominado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DOADOR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neste ato, declara para os fins de prestação de contas, que os materiais permanentes descritos anteriormente, foram adquiridos com os recursos de Apoio Financeiro para Pesquisa/Grupo de Pesquisa do IFFar, recebida através do Edital PRPPGI n°_______/202___ e serão doados para o Instituto Federal de Educação, Ciência e Tecnologia Farroupilha/Campus ________________________________ , CNPJ do Campus ___________________, denominado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DONATÁRIO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neste ato representado pelo(a) Diretor(a) de Pesquisa, Extensão e Produção: ______________________________ CPF: ___________________. A doação ora efetivada tem caráter irrevogável, comprometendo-se o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DONATÁRIO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 utilizar todos os bens doados exclusivamente em atividades estatutárias. Pelo presente termo de doação, o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DONATÁRIO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terá à sua disposição logo após a assinatura deste instrumento todos os itens descritos anteriormente e os aceita nas condições em que se encontram.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E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Coordenador(a) do Projeto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Diretor(a) de Pesquisa, Extensão e Produção</w:t>
            </w:r>
          </w:p>
        </w:tc>
      </w:tr>
    </w:tbl>
    <w:p w:rsidR="00000000" w:rsidDel="00000000" w:rsidP="00000000" w:rsidRDefault="00000000" w:rsidRPr="00000000" w14:paraId="0000019B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 Anexar a Nota Fiscal junto ao encaminhar para o(a) DPEP.</w:t>
      </w:r>
    </w:p>
    <w:p w:rsidR="00000000" w:rsidDel="00000000" w:rsidP="00000000" w:rsidRDefault="00000000" w:rsidRPr="00000000" w14:paraId="0000019C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Parecer da Prestação de Contas – a ser preenchido pela DPEP do campus</w:t>
      </w:r>
    </w:p>
    <w:p w:rsidR="00000000" w:rsidDel="00000000" w:rsidP="00000000" w:rsidRDefault="00000000" w:rsidRPr="00000000" w14:paraId="0000019E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4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42"/>
        <w:gridCol w:w="2723"/>
        <w:gridCol w:w="1640"/>
        <w:gridCol w:w="1559"/>
        <w:tblGridChange w:id="0">
          <w:tblGrid>
            <w:gridCol w:w="3142"/>
            <w:gridCol w:w="2723"/>
            <w:gridCol w:w="1640"/>
            <w:gridCol w:w="1559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spacing w:line="240" w:lineRule="auto"/>
              <w:ind w:left="10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PARECER DA PRESTAÇÃO DE CONTAS*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Coordenador do Projeto/Proposta: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Título do Projeto/Proposta: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Número do Edital: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spacing w:line="240" w:lineRule="auto"/>
              <w:ind w:left="10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Check list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da prestação de contas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informações estão de acordo com o item ITENS FINANCIÁVEIS do Edital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SIM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NÃO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 recursos financeiros foram utilizados conforme proposta aprovada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SIM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NÃO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Pesquisa de preços – No mínimo 03 (três) para cada item adquirido*</w:t>
            </w:r>
          </w:p>
          <w:p w:rsidR="00000000" w:rsidDel="00000000" w:rsidP="00000000" w:rsidRDefault="00000000" w:rsidRPr="00000000" w14:paraId="000001BC">
            <w:pPr>
              <w:spacing w:line="240" w:lineRule="auto"/>
              <w:ind w:left="100" w:firstLine="0"/>
              <w:jc w:val="both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* Conforme Art. 20 da Resolução CONSUP n. 079/20123.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SIM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NÃO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Justificativa para pesquisa de preço inexigível, quando for o caso*</w:t>
            </w:r>
          </w:p>
          <w:p w:rsidR="00000000" w:rsidDel="00000000" w:rsidP="00000000" w:rsidRDefault="00000000" w:rsidRPr="00000000" w14:paraId="000001C1">
            <w:pPr>
              <w:spacing w:line="240" w:lineRule="auto"/>
              <w:ind w:left="100" w:firstLine="0"/>
              <w:jc w:val="both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* Conforme Art. 20 da Resolução CONSUP n. 079/20123.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SIM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NÃO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Notas Fiscais de todos os produtos adquiridos**</w:t>
            </w:r>
          </w:p>
          <w:p w:rsidR="00000000" w:rsidDel="00000000" w:rsidP="00000000" w:rsidRDefault="00000000" w:rsidRPr="00000000" w14:paraId="000001C6">
            <w:pPr>
              <w:spacing w:line="240" w:lineRule="auto"/>
              <w:ind w:left="100" w:firstLine="0"/>
              <w:jc w:val="both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** Conforme Art. 30 da Resolução CONSUP n. 079/20123.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SIM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NÃO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Extrato atualizado do Cartão BB Pesquisa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SIM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NÃO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Declaração de doação das despesas de Capital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SIM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NÃO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Comprovante de reposição de valor via GRU, quando aplicável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SIM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spacing w:line="240" w:lineRule="auto"/>
              <w:ind w:left="10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</w:t>
              <w:tab/>
              <w:t xml:space="preserve">)  NÃO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spacing w:line="240" w:lineRule="auto"/>
              <w:ind w:left="10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Parecer do(a) DPEP: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spacing w:line="240" w:lineRule="auto"/>
              <w:ind w:left="10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( </w:t>
              <w:tab/>
              <w:t xml:space="preserve">)  APROVADO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spacing w:line="240" w:lineRule="auto"/>
              <w:ind w:left="10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   ( </w:t>
              <w:tab/>
              <w:t xml:space="preserve">)  REPROVADO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spacing w:line="240" w:lineRule="auto"/>
              <w:ind w:left="10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Justificativa/Comentários DPEP (quando necessário):</w:t>
            </w:r>
          </w:p>
          <w:p w:rsidR="00000000" w:rsidDel="00000000" w:rsidP="00000000" w:rsidRDefault="00000000" w:rsidRPr="00000000" w14:paraId="000001DB">
            <w:pPr>
              <w:spacing w:line="240" w:lineRule="auto"/>
              <w:ind w:left="10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spacing w:line="240" w:lineRule="auto"/>
              <w:ind w:left="10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spacing w:line="240" w:lineRule="auto"/>
              <w:ind w:left="10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spacing w:line="240" w:lineRule="auto"/>
              <w:ind w:left="10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spacing w:line="240" w:lineRule="auto"/>
              <w:ind w:left="10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Assinatura DPEP:</w:t>
            </w:r>
          </w:p>
          <w:p w:rsidR="00000000" w:rsidDel="00000000" w:rsidP="00000000" w:rsidRDefault="00000000" w:rsidRPr="00000000" w14:paraId="000001E3">
            <w:pPr>
              <w:spacing w:line="240" w:lineRule="auto"/>
              <w:ind w:left="10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spacing w:line="240" w:lineRule="auto"/>
              <w:ind w:left="10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spacing w:after="10" w:line="240" w:lineRule="auto"/>
        <w:ind w:right="-324"/>
        <w:jc w:val="left"/>
        <w:rPr/>
      </w:pP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18" w:top="1418" w:left="1418" w:right="1418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1">
    <w:pPr>
      <w:jc w:val="right"/>
      <w:rPr>
        <w:rFonts w:ascii="Calibri" w:cs="Calibri" w:eastAsia="Calibri" w:hAnsi="Calibri"/>
        <w:i w:val="1"/>
        <w:i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2">
    <w:pPr>
      <w:jc w:val="right"/>
      <w:rPr>
        <w:rFonts w:ascii="Calibri" w:cs="Calibri" w:eastAsia="Calibri" w:hAnsi="Calibri"/>
        <w:i w:val="1"/>
        <w:iCs w:val="1"/>
        <w:sz w:val="20"/>
        <w:szCs w:val="20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3">
    <w:pPr>
      <w:jc w:val="right"/>
      <w:rPr/>
    </w:pPr>
    <w:r w:rsidDel="00000000" w:rsidR="00000000" w:rsidRPr="00000000">
      <w:rPr>
        <w:rFonts w:ascii="Calibri" w:cs="Calibri" w:eastAsia="Calibri" w:hAnsi="Calibri"/>
        <w:i w:val="1"/>
        <w:iCs w:val="1"/>
        <w:sz w:val="20"/>
        <w:szCs w:val="20"/>
        <w:rtl w:val="0"/>
      </w:rPr>
      <w:t xml:space="preserve">Este Anexo é parte integrante e complementar do Edital nº 129/2026.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8">
    <w:pPr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2622394</wp:posOffset>
          </wp:positionH>
          <wp:positionV relativeFrom="paragraph">
            <wp:posOffset>-76198</wp:posOffset>
          </wp:positionV>
          <wp:extent cx="514033" cy="52206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033" cy="52206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E9">
    <w:pPr>
      <w:jc w:val="center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A">
    <w:pPr>
      <w:jc w:val="center"/>
      <w:rPr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B">
    <w:pPr>
      <w:spacing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1EC">
    <w:pPr>
      <w:spacing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1ED">
    <w:pPr>
      <w:spacing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INSTITUTO FEDERAL FARROUPILHA - REITORIA</w:t>
    </w:r>
  </w:p>
  <w:p w:rsidR="00000000" w:rsidDel="00000000" w:rsidP="00000000" w:rsidRDefault="00000000" w:rsidRPr="00000000" w14:paraId="000001EE">
    <w:pPr>
      <w:spacing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Alameda Santiago do Chile,195, Nossa Senhora das Dores, CEP 97050-685, Santa Maria, RS</w:t>
    </w:r>
  </w:p>
  <w:p w:rsidR="00000000" w:rsidDel="00000000" w:rsidP="00000000" w:rsidRDefault="00000000" w:rsidRPr="00000000" w14:paraId="000001EF">
    <w:pPr>
      <w:spacing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Fone/Fax: (55) 3218 9850 / E-mail: prppgi@iffarroupilha.edu.br</w:t>
    </w:r>
  </w:p>
  <w:p w:rsidR="00000000" w:rsidDel="00000000" w:rsidP="00000000" w:rsidRDefault="00000000" w:rsidRPr="00000000" w14:paraId="000001F0">
    <w:pPr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H5hsY6fyfySdFhVITB0YExeBbQ==">CgMxLjAaHwoBMBIaChgICVIUChJ0YWJsZS5qYjB5cHppYXJvcTg4AHIhMTNhS3NKUDVUVkFlVUFFOUo1QTV6WmJZZ01XaGJNU2Jl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