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 xml:space="preserve">ANEXO V </w:t>
      </w: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FORMULÁRIO DE PEDIDO DE RECURSO</w:t>
      </w: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 Comissão Organizadora do Processo de Seleção Simplificado de Professor Substituto.</w:t>
      </w: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8930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33064" w:rsidTr="00C13AA1">
        <w:tc>
          <w:tcPr>
            <w:tcW w:w="524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i/>
              </w:rPr>
              <w:t>Campus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68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</w:rPr>
              <w:t>Área:</w:t>
            </w:r>
          </w:p>
        </w:tc>
      </w:tr>
      <w:tr w:rsidR="00D33064" w:rsidTr="00C13AA1">
        <w:tc>
          <w:tcPr>
            <w:tcW w:w="524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</w:rPr>
              <w:t>Edital nº:</w:t>
            </w:r>
          </w:p>
        </w:tc>
        <w:tc>
          <w:tcPr>
            <w:tcW w:w="3685" w:type="dxa"/>
          </w:tcPr>
          <w:p w:rsidR="00D33064" w:rsidRDefault="00D33064" w:rsidP="00C13AA1">
            <w:pPr>
              <w:spacing w:line="240" w:lineRule="auto"/>
              <w:ind w:left="0" w:hanging="2"/>
            </w:pPr>
          </w:p>
        </w:tc>
      </w:tr>
      <w:tr w:rsidR="00D33064" w:rsidTr="00C13AA1">
        <w:tc>
          <w:tcPr>
            <w:tcW w:w="524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>Candidato(</w:t>
            </w:r>
            <w:proofErr w:type="gramEnd"/>
            <w:r>
              <w:rPr>
                <w:rFonts w:ascii="Calibri" w:eastAsia="Calibri" w:hAnsi="Calibri" w:cs="Calibri"/>
              </w:rPr>
              <w:t>a):</w:t>
            </w:r>
          </w:p>
        </w:tc>
        <w:tc>
          <w:tcPr>
            <w:tcW w:w="368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</w:rPr>
              <w:t>CPF: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aos pedidos de solicitação de isenção da Taxa de Inscrição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à Lista Preliminar de Inscritos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às notas da prova de Desempenho Didático ou da Avaliação Curricular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) Recurso quanto ao resultado preliminar do procedimento de </w:t>
            </w:r>
            <w:proofErr w:type="spellStart"/>
            <w:r>
              <w:rPr>
                <w:rFonts w:ascii="Calibri" w:eastAsia="Calibri" w:hAnsi="Calibri" w:cs="Calibri"/>
              </w:rPr>
              <w:t>heteroidentificação</w:t>
            </w:r>
            <w:proofErr w:type="spellEnd"/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à classificação preliminar do processo seletivo simplificado</w:t>
            </w:r>
          </w:p>
        </w:tc>
      </w:tr>
    </w:tbl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W w:w="8930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33064" w:rsidTr="00C13AA1">
        <w:tc>
          <w:tcPr>
            <w:tcW w:w="8930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t>Fundamentação do pedido:</w:t>
            </w: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</w:tc>
      </w:tr>
    </w:tbl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D33064" w:rsidRDefault="00D33064" w:rsidP="00D33064">
      <w:pPr>
        <w:widowControl w:val="0"/>
        <w:shd w:val="clear" w:color="auto" w:fill="FFFFFF"/>
        <w:ind w:left="0" w:hanging="2"/>
        <w:jc w:val="center"/>
        <w:rPr>
          <w:rFonts w:ascii="Calibri" w:eastAsia="Calibri" w:hAnsi="Calibri" w:cs="Calibri"/>
          <w:highlight w:val="yellow"/>
        </w:rPr>
      </w:pPr>
    </w:p>
    <w:p w:rsidR="00D33064" w:rsidRDefault="00D33064" w:rsidP="00D33064">
      <w:pPr>
        <w:widowControl w:val="0"/>
        <w:shd w:val="clear" w:color="auto" w:fill="FFFFFF"/>
        <w:ind w:left="0" w:hanging="2"/>
        <w:jc w:val="center"/>
        <w:rPr>
          <w:rFonts w:ascii="Calibri" w:eastAsia="Calibri" w:hAnsi="Calibri" w:cs="Calibri"/>
          <w:highlight w:val="yellow"/>
        </w:rPr>
      </w:pPr>
    </w:p>
    <w:p w:rsidR="00D33064" w:rsidRDefault="00D33064" w:rsidP="00D33064">
      <w:pPr>
        <w:widowControl w:val="0"/>
        <w:shd w:val="clear" w:color="auto" w:fill="FFFFFF"/>
        <w:ind w:left="0" w:hanging="2"/>
        <w:jc w:val="center"/>
        <w:rPr>
          <w:rFonts w:ascii="Calibri" w:eastAsia="Calibri" w:hAnsi="Calibri" w:cs="Calibri"/>
          <w:highlight w:val="yellow"/>
        </w:rPr>
      </w:pPr>
    </w:p>
    <w:p w:rsidR="00D43C70" w:rsidRDefault="008B44A0" w:rsidP="00D33064">
      <w:pPr>
        <w:ind w:left="0" w:hanging="2"/>
      </w:pPr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64"/>
    <w:rsid w:val="00627CF0"/>
    <w:rsid w:val="008B44A0"/>
    <w:rsid w:val="00D33064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3064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3064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75799537068</cp:lastModifiedBy>
  <cp:revision>2</cp:revision>
  <dcterms:created xsi:type="dcterms:W3CDTF">2023-11-06T19:34:00Z</dcterms:created>
  <dcterms:modified xsi:type="dcterms:W3CDTF">2023-11-06T19:34:00Z</dcterms:modified>
</cp:coreProperties>
</file>