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A2336" w:rsidRPr="00412DE2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ANEX</w:t>
      </w:r>
      <w:bookmarkStart w:id="0" w:name="_GoBack"/>
      <w:bookmarkEnd w:id="0"/>
      <w:r w:rsidRPr="00412DE2">
        <w:rPr>
          <w:rFonts w:asciiTheme="minorHAnsi" w:hAnsiTheme="minorHAnsi"/>
          <w:b/>
          <w:bCs/>
          <w:sz w:val="28"/>
          <w:szCs w:val="28"/>
        </w:rPr>
        <w:t>O</w:t>
      </w:r>
      <w:r w:rsidR="001F37BC">
        <w:rPr>
          <w:rFonts w:asciiTheme="minorHAnsi" w:hAnsiTheme="minorHAnsi"/>
          <w:b/>
          <w:bCs/>
          <w:sz w:val="28"/>
          <w:szCs w:val="28"/>
        </w:rPr>
        <w:t xml:space="preserve"> II</w:t>
      </w:r>
    </w:p>
    <w:p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PLANO DE NEGÓCIOS</w:t>
      </w: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>ÍNDICE</w:t>
      </w:r>
    </w:p>
    <w:p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Sumário Executivo </w:t>
      </w:r>
    </w:p>
    <w:p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Resumo dos principais pontos do plano de negócio </w:t>
      </w:r>
    </w:p>
    <w:p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Dados dos empreendedores, experiência profissional e atribuições </w:t>
      </w:r>
    </w:p>
    <w:p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Dados do empreendimento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Missão da empresa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Setores de atividades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Forma jurídica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Enquadramento tributário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social </w:t>
      </w:r>
    </w:p>
    <w:p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Fonte de recursos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2"/>
        </w:numPr>
        <w:ind w:left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Análise de Mercado </w:t>
      </w:r>
    </w:p>
    <w:p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Clientes </w:t>
      </w:r>
    </w:p>
    <w:p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concorrentes </w:t>
      </w:r>
    </w:p>
    <w:p w:rsidR="00412DE2" w:rsidRP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fornecedores </w:t>
      </w: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2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de Marketing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Descrição dos principais produtos e serviços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 Preço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Estratégias promocionais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Estrutura de comercialização </w:t>
      </w:r>
    </w:p>
    <w:p w:rsidR="00412DE2" w:rsidRP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Localização do negócio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tabs>
          <w:tab w:val="left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Operacional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Layout / arranjo físico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Capacidade produtiva/comercial/ serviços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Processos operacionais </w:t>
      </w:r>
    </w:p>
    <w:p w:rsidR="00412DE2" w:rsidRP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Necessidade de pessoal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Financeiro </w:t>
      </w:r>
    </w:p>
    <w:p w:rsidR="00412DE2" w:rsidRDefault="00412DE2" w:rsidP="00412DE2">
      <w:pPr>
        <w:pStyle w:val="Default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investimentos fixos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de giro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Investimentos pré-operacionais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(resumo)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faturamento mensal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Estimativa do custo unitário de matéria-prima, materiais diretos e terceirizações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de comercialização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Apuração do custo de materiais diretos e/ou mercadorias vendidas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lastRenderedPageBreak/>
        <w:t xml:space="preserve">Estimativa dos custos com mão de obra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com depreciação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custos fixos operacionais mensais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Demonstrativo de resultados </w:t>
      </w:r>
    </w:p>
    <w:p w:rsidR="00412DE2" w:rsidRP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Indicadores de viabilidade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Ponto de equilíbrio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Lucratividade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Rentabilidade </w:t>
      </w:r>
    </w:p>
    <w:p w:rsidR="00412DE2" w:rsidRP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Prazo de retorno do investimento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Construção de Cenários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Avaliação Estratégica </w:t>
      </w:r>
    </w:p>
    <w:p w:rsidR="00412DE2" w:rsidRDefault="00412DE2" w:rsidP="00412DE2">
      <w:pPr>
        <w:pStyle w:val="Corpodetexto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Análise da matriz F.O.F</w:t>
      </w:r>
      <w:r>
        <w:rPr>
          <w:rFonts w:asciiTheme="minorHAnsi" w:hAnsiTheme="minorHAnsi"/>
          <w:sz w:val="22"/>
          <w:szCs w:val="22"/>
        </w:rPr>
        <w:br w:type="page"/>
      </w:r>
    </w:p>
    <w:p w:rsid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412DE2">
        <w:rPr>
          <w:rFonts w:asciiTheme="minorHAnsi" w:hAnsiTheme="minorHAnsi"/>
          <w:b/>
          <w:sz w:val="28"/>
          <w:szCs w:val="28"/>
        </w:rPr>
        <w:lastRenderedPageBreak/>
        <w:t>FERRAMENTA CANVAS</w:t>
      </w:r>
    </w:p>
    <w:p w:rsidR="00412DE2" w:rsidRP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  <w:lang w:eastAsia="pt-BR"/>
        </w:rPr>
        <w:drawing>
          <wp:inline distT="0" distB="0" distL="0" distR="0">
            <wp:extent cx="4695825" cy="72063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DE2" w:rsidRPr="00412DE2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9AF" w:rsidRDefault="00D809AF">
      <w:r>
        <w:separator/>
      </w:r>
    </w:p>
  </w:endnote>
  <w:endnote w:type="continuationSeparator" w:id="0">
    <w:p w:rsidR="00D809AF" w:rsidRDefault="00D8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9AF" w:rsidRDefault="00D809AF">
      <w:r>
        <w:separator/>
      </w:r>
    </w:p>
  </w:footnote>
  <w:footnote w:type="continuationSeparator" w:id="0">
    <w:p w:rsidR="00D809AF" w:rsidRDefault="00D80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7F6FFBDC" wp14:editId="061E2D92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="00C22423">
      <w:rPr>
        <w:rFonts w:ascii="Arial" w:hAnsi="Arial" w:cs="Arial"/>
        <w:b/>
        <w:spacing w:val="-1"/>
        <w:sz w:val="16"/>
      </w:rPr>
      <w:t>FARROUPILHA – CAMPUS SANTA ROSA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E8387A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7C6ED0"/>
    <w:multiLevelType w:val="multilevel"/>
    <w:tmpl w:val="D8165008"/>
    <w:lvl w:ilvl="0">
      <w:start w:val="1"/>
      <w:numFmt w:val="decimal"/>
      <w:lvlText w:val="%1."/>
      <w:lvlJc w:val="left"/>
      <w:pPr>
        <w:ind w:left="4080" w:hanging="360"/>
      </w:pPr>
    </w:lvl>
    <w:lvl w:ilvl="1">
      <w:start w:val="3"/>
      <w:numFmt w:val="decimal"/>
      <w:isLgl/>
      <w:lvlText w:val="%1.%2"/>
      <w:lvlJc w:val="left"/>
      <w:pPr>
        <w:ind w:left="4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3" w15:restartNumberingAfterBreak="0">
    <w:nsid w:val="31C10195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2111B7"/>
    <w:multiLevelType w:val="multilevel"/>
    <w:tmpl w:val="A488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4DF37E1"/>
    <w:multiLevelType w:val="multilevel"/>
    <w:tmpl w:val="04520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BE"/>
    <w:rsid w:val="00007872"/>
    <w:rsid w:val="000268D1"/>
    <w:rsid w:val="00031988"/>
    <w:rsid w:val="00054F00"/>
    <w:rsid w:val="000B69CA"/>
    <w:rsid w:val="001127AA"/>
    <w:rsid w:val="00132D25"/>
    <w:rsid w:val="00153ECF"/>
    <w:rsid w:val="001E30CA"/>
    <w:rsid w:val="001F37BC"/>
    <w:rsid w:val="00203474"/>
    <w:rsid w:val="00233F56"/>
    <w:rsid w:val="00247B8F"/>
    <w:rsid w:val="00251B42"/>
    <w:rsid w:val="00253D5B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D7315"/>
    <w:rsid w:val="003E2B23"/>
    <w:rsid w:val="003F5B0B"/>
    <w:rsid w:val="0040501E"/>
    <w:rsid w:val="00412DE2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839BA"/>
    <w:rsid w:val="006918E3"/>
    <w:rsid w:val="006C2FF0"/>
    <w:rsid w:val="006D0515"/>
    <w:rsid w:val="006D41F4"/>
    <w:rsid w:val="006D4C17"/>
    <w:rsid w:val="006D5880"/>
    <w:rsid w:val="006F176E"/>
    <w:rsid w:val="006F58C3"/>
    <w:rsid w:val="006F5CC8"/>
    <w:rsid w:val="00705227"/>
    <w:rsid w:val="00707CE4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672E2"/>
    <w:rsid w:val="00893986"/>
    <w:rsid w:val="00894DF3"/>
    <w:rsid w:val="008964BE"/>
    <w:rsid w:val="008A4FBE"/>
    <w:rsid w:val="008E420A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7141E"/>
    <w:rsid w:val="00B872F3"/>
    <w:rsid w:val="00B91156"/>
    <w:rsid w:val="00BB1F35"/>
    <w:rsid w:val="00BC19E0"/>
    <w:rsid w:val="00BC1E88"/>
    <w:rsid w:val="00BD5D00"/>
    <w:rsid w:val="00BE65A4"/>
    <w:rsid w:val="00C13619"/>
    <w:rsid w:val="00C22423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809A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19B9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94D46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261B422-4C1C-4CE0-8D04-3540A7A7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Default">
    <w:name w:val="Default"/>
    <w:rsid w:val="00412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Rodrigo Soder</cp:lastModifiedBy>
  <cp:revision>3</cp:revision>
  <cp:lastPrinted>2017-09-18T17:20:00Z</cp:lastPrinted>
  <dcterms:created xsi:type="dcterms:W3CDTF">2018-12-07T16:52:00Z</dcterms:created>
  <dcterms:modified xsi:type="dcterms:W3CDTF">2019-08-23T18:03:00Z</dcterms:modified>
</cp:coreProperties>
</file>